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38D" w14:textId="1915428B" w:rsidR="00307BD2" w:rsidRPr="00787DE7" w:rsidRDefault="00AE3F2A" w:rsidP="00307BD2">
      <w:pPr>
        <w:pStyle w:val="Nagwek1"/>
        <w:spacing w:before="0" w:line="240" w:lineRule="auto"/>
        <w:jc w:val="center"/>
      </w:pPr>
      <w:r>
        <w:rPr>
          <w:rFonts w:eastAsia="Calibri"/>
        </w:rPr>
        <w:t>K</w:t>
      </w:r>
      <w:r w:rsidR="00307BD2" w:rsidRPr="00787DE7">
        <w:rPr>
          <w:rFonts w:eastAsia="Calibri"/>
        </w:rPr>
        <w:t xml:space="preserve">lauzula Informacyjna dla </w:t>
      </w:r>
      <w:r w:rsidR="00307BD2">
        <w:rPr>
          <w:rFonts w:eastAsia="Calibri"/>
        </w:rPr>
        <w:t>Pracowników</w:t>
      </w:r>
      <w:r w:rsidR="00307BD2" w:rsidRPr="00787DE7">
        <w:rPr>
          <w:rFonts w:eastAsia="Calibri"/>
        </w:rPr>
        <w:t>.</w:t>
      </w:r>
    </w:p>
    <w:p w14:paraId="35FA0A3D" w14:textId="6BB6888A" w:rsidR="000A5304" w:rsidRDefault="00307BD2" w:rsidP="008445BC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45BC">
        <w:rPr>
          <w:rFonts w:asciiTheme="minorHAnsi" w:hAnsiTheme="minorHAnsi" w:cstheme="minorHAnsi"/>
          <w:sz w:val="16"/>
          <w:szCs w:val="16"/>
        </w:rPr>
        <w:t xml:space="preserve">Zgodnie z art. 13 RODO ust. 1 i 2 Rozporządzenia Parlamentu Europejskiego i Rady (UE) 2016/679 z dnia 27 kwietnia 2016 r.  </w:t>
      </w:r>
      <w:r w:rsidRPr="008445BC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asciiTheme="minorHAnsi" w:hAnsiTheme="minorHAnsi" w:cstheme="minorHAnsi"/>
          <w:sz w:val="16"/>
          <w:szCs w:val="16"/>
        </w:rPr>
        <w:br/>
      </w:r>
      <w:r w:rsidR="00271504">
        <w:rPr>
          <w:rFonts w:asciiTheme="minorHAnsi" w:hAnsiTheme="minorHAnsi" w:cstheme="minorHAnsi"/>
          <w:sz w:val="16"/>
          <w:szCs w:val="16"/>
        </w:rPr>
        <w:t>[</w:t>
      </w:r>
      <w:r w:rsidRPr="008445BC">
        <w:rPr>
          <w:rFonts w:asciiTheme="minorHAnsi" w:hAnsiTheme="minorHAnsi" w:cstheme="minorHAnsi"/>
          <w:sz w:val="16"/>
          <w:szCs w:val="16"/>
        </w:rPr>
        <w:t>dalej „</w:t>
      </w:r>
      <w:r w:rsidR="001B3139">
        <w:rPr>
          <w:rFonts w:asciiTheme="minorHAnsi" w:hAnsiTheme="minorHAnsi" w:cstheme="minorHAnsi"/>
          <w:sz w:val="16"/>
          <w:szCs w:val="16"/>
        </w:rPr>
        <w:t>RODO</w:t>
      </w:r>
      <w:r w:rsidRPr="008445BC">
        <w:rPr>
          <w:rFonts w:asciiTheme="minorHAnsi" w:hAnsiTheme="minorHAnsi" w:cstheme="minorHAnsi"/>
          <w:sz w:val="16"/>
          <w:szCs w:val="16"/>
        </w:rPr>
        <w:t>”</w:t>
      </w:r>
      <w:r w:rsidR="00271504">
        <w:rPr>
          <w:rFonts w:asciiTheme="minorHAnsi" w:hAnsiTheme="minorHAnsi" w:cstheme="minorHAnsi"/>
          <w:sz w:val="16"/>
          <w:szCs w:val="16"/>
        </w:rPr>
        <w:t>]</w:t>
      </w:r>
      <w:r w:rsidRPr="008445BC">
        <w:rPr>
          <w:rFonts w:asciiTheme="minorHAnsi" w:hAnsiTheme="minorHAnsi" w:cstheme="minorHAnsi"/>
          <w:sz w:val="16"/>
          <w:szCs w:val="16"/>
        </w:rPr>
        <w:t xml:space="preserve"> informuje się co następuje: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96023F" w:rsidRPr="00307BD2" w14:paraId="688FDD42" w14:textId="77777777" w:rsidTr="008445BC">
        <w:tc>
          <w:tcPr>
            <w:tcW w:w="2122" w:type="dxa"/>
            <w:shd w:val="pct5" w:color="auto" w:fill="auto"/>
          </w:tcPr>
          <w:p w14:paraId="230DD8BB" w14:textId="56F84958" w:rsidR="0096023F" w:rsidRPr="0096023F" w:rsidRDefault="0096023F" w:rsidP="0096023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Dane Administratora Danych Osobowych [dalej ADO]</w:t>
            </w:r>
          </w:p>
        </w:tc>
        <w:tc>
          <w:tcPr>
            <w:tcW w:w="7767" w:type="dxa"/>
            <w:shd w:val="clear" w:color="auto" w:fill="auto"/>
          </w:tcPr>
          <w:p w14:paraId="299777DE" w14:textId="77777777" w:rsidR="0096023F" w:rsidRPr="0096023F" w:rsidRDefault="0096023F" w:rsidP="0096023F">
            <w:pPr>
              <w:pStyle w:val="Akapitzlist"/>
              <w:shd w:val="clear" w:color="auto" w:fill="FFFFFF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„Combi-Med.” Spółka z o.o. ul. Dekabrystów 17/19, 42-200 Częstochowa, tel.: 34 322 51 97,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br/>
              <w:t>email: nzozcombimed@op.pl</w:t>
            </w:r>
          </w:p>
          <w:p w14:paraId="6D2CBE5D" w14:textId="6746FE52" w:rsidR="0096023F" w:rsidRPr="0096023F" w:rsidRDefault="0096023F" w:rsidP="0096023F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5"/>
                <w:szCs w:val="15"/>
              </w:rPr>
            </w:pPr>
          </w:p>
        </w:tc>
      </w:tr>
      <w:tr w:rsidR="0096023F" w:rsidRPr="00307BD2" w14:paraId="6B11A695" w14:textId="77777777" w:rsidTr="008445BC">
        <w:tc>
          <w:tcPr>
            <w:tcW w:w="2122" w:type="dxa"/>
            <w:shd w:val="pct5" w:color="auto" w:fill="auto"/>
          </w:tcPr>
          <w:p w14:paraId="13028947" w14:textId="0F0A4F1A" w:rsidR="0096023F" w:rsidRPr="0096023F" w:rsidRDefault="0096023F" w:rsidP="0096023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 xml:space="preserve">Dane kontaktowe Inspektora Ochrony Danych </w:t>
            </w:r>
            <w:r w:rsidRPr="0096023F">
              <w:rPr>
                <w:rFonts w:asciiTheme="minorHAnsi" w:hAnsiTheme="minorHAnsi" w:cstheme="minorHAnsi"/>
                <w:b/>
                <w:sz w:val="15"/>
                <w:szCs w:val="15"/>
              </w:rPr>
              <w:t>[dalej IOD]</w:t>
            </w:r>
          </w:p>
        </w:tc>
        <w:tc>
          <w:tcPr>
            <w:tcW w:w="7767" w:type="dxa"/>
            <w:shd w:val="clear" w:color="auto" w:fill="auto"/>
          </w:tcPr>
          <w:p w14:paraId="635911ED" w14:textId="1313F083" w:rsidR="0096023F" w:rsidRPr="0096023F" w:rsidRDefault="0096023F" w:rsidP="0096023F">
            <w:pPr>
              <w:spacing w:after="0" w:line="240" w:lineRule="auto"/>
              <w:rPr>
                <w:rStyle w:val="teksttreci2"/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Style w:val="teksttreci2"/>
                <w:rFonts w:asciiTheme="minorHAnsi" w:hAnsiTheme="minorHAnsi" w:cstheme="minorHAnsi"/>
                <w:bCs/>
                <w:sz w:val="15"/>
                <w:szCs w:val="15"/>
                <w:bdr w:val="none" w:sz="0" w:space="0" w:color="auto" w:frame="1"/>
              </w:rPr>
              <w:t xml:space="preserve">ADO </w:t>
            </w:r>
            <w:r w:rsidRPr="0096023F">
              <w:rPr>
                <w:rStyle w:val="teksttreci2"/>
                <w:rFonts w:asciiTheme="minorHAnsi" w:hAnsiTheme="minorHAnsi" w:cstheme="minorHAnsi"/>
                <w:sz w:val="15"/>
                <w:szCs w:val="15"/>
                <w:bdr w:val="none" w:sz="0" w:space="0" w:color="auto" w:frame="1"/>
              </w:rPr>
              <w:t>powołał Inspektora Ochrony Danych Osobowych w osobie Dominik Spałek,  z którym kontaktować można się pod email na adres iod@informatyka-serwis.pl lub telefonicznie pod numerem telefonu 694 494 240 bądź listownie przesyłając korespondencję na adres siedziby ADO.</w:t>
            </w:r>
          </w:p>
        </w:tc>
      </w:tr>
      <w:tr w:rsidR="00307BD2" w:rsidRPr="00307BD2" w14:paraId="15CE78D9" w14:textId="77777777" w:rsidTr="008445BC">
        <w:tc>
          <w:tcPr>
            <w:tcW w:w="2122" w:type="dxa"/>
            <w:shd w:val="pct5" w:color="auto" w:fill="auto"/>
          </w:tcPr>
          <w:p w14:paraId="6A4A9E53" w14:textId="77777777" w:rsidR="000A5304" w:rsidRPr="0096023F" w:rsidRDefault="000A5304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Cel przetwarzania danych osobowych</w:t>
            </w:r>
          </w:p>
        </w:tc>
        <w:tc>
          <w:tcPr>
            <w:tcW w:w="7767" w:type="dxa"/>
            <w:shd w:val="clear" w:color="auto" w:fill="auto"/>
          </w:tcPr>
          <w:p w14:paraId="4BA8CC64" w14:textId="77777777" w:rsidR="000A5304" w:rsidRPr="0096023F" w:rsidRDefault="000A5304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Pana/Pani  dane osobowe przetwarzane będą  w celu:</w:t>
            </w:r>
          </w:p>
          <w:p w14:paraId="25B5E3EF" w14:textId="5876106E" w:rsidR="000A5304" w:rsidRPr="0096023F" w:rsidRDefault="005B1AC0" w:rsidP="003C2A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zawarcia / wykonania umowy </w:t>
            </w:r>
            <w:r w:rsidR="000A5304" w:rsidRPr="0096023F">
              <w:rPr>
                <w:rFonts w:asciiTheme="minorHAnsi" w:hAnsiTheme="minorHAnsi" w:cstheme="minorHAnsi"/>
                <w:sz w:val="15"/>
                <w:szCs w:val="15"/>
              </w:rPr>
              <w:t>o pracę,</w:t>
            </w:r>
          </w:p>
          <w:p w14:paraId="62BA07EA" w14:textId="47A59745" w:rsidR="000A5304" w:rsidRPr="0096023F" w:rsidRDefault="000A5304" w:rsidP="003C2A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dochodzenia </w:t>
            </w:r>
            <w:r w:rsidR="005B1AC0" w:rsidRPr="0096023F">
              <w:rPr>
                <w:rFonts w:asciiTheme="minorHAnsi" w:hAnsiTheme="minorHAnsi" w:cstheme="minorHAnsi"/>
                <w:sz w:val="15"/>
                <w:szCs w:val="15"/>
              </w:rPr>
              <w:t>i obrony przed ewentualnymi roszczeniami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</w:tc>
      </w:tr>
      <w:tr w:rsidR="00AF20F1" w:rsidRPr="00307BD2" w14:paraId="39AEBCBA" w14:textId="77777777" w:rsidTr="008445BC">
        <w:tc>
          <w:tcPr>
            <w:tcW w:w="2122" w:type="dxa"/>
            <w:shd w:val="pct5" w:color="auto" w:fill="auto"/>
          </w:tcPr>
          <w:p w14:paraId="2CFED255" w14:textId="790D3705" w:rsidR="00AF20F1" w:rsidRPr="0096023F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Podstawa prawna przetwarzania</w:t>
            </w:r>
          </w:p>
        </w:tc>
        <w:tc>
          <w:tcPr>
            <w:tcW w:w="7767" w:type="dxa"/>
            <w:shd w:val="clear" w:color="auto" w:fill="auto"/>
          </w:tcPr>
          <w:p w14:paraId="4D5419E9" w14:textId="77777777" w:rsidR="00AF20F1" w:rsidRPr="0096023F" w:rsidRDefault="00AF20F1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Podstawą prawną przetwarzania Pani/Pana danych osobowych jest:</w:t>
            </w:r>
          </w:p>
          <w:p w14:paraId="6588D42A" w14:textId="17EA3B3C" w:rsidR="00F260E0" w:rsidRPr="0096023F" w:rsidRDefault="00F260E0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art. 6 ust. 1 lit. a) RODO 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–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</w:t>
            </w:r>
            <w:r w:rsidR="00562BF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jeśli 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>wyraziła Pani/Pan  zgodę na przetwarzanie swoich danych osobowych w jednym lub większej liczbie określonych celów,</w:t>
            </w:r>
          </w:p>
          <w:p w14:paraId="2E72E21A" w14:textId="3E747D9E" w:rsidR="00AF20F1" w:rsidRPr="0096023F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art. 6 ust. 1 lit. b) RODO -  przetwarzanie jest niezbędne do wykonania umowy, której jest Pani/Pan stroną, lub do podjęcia działań na</w:t>
            </w:r>
            <w:r w:rsidR="0011218E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Pani/Pana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żądanie przed zawarciem umowy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</w:t>
            </w:r>
          </w:p>
          <w:p w14:paraId="0858CCDA" w14:textId="31EDC552" w:rsidR="00AF20F1" w:rsidRPr="0096023F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eastAsia="Times New Roman" w:hAnsiTheme="minorHAnsi" w:cstheme="minorHAnsi"/>
                <w:bCs/>
                <w:iCs/>
                <w:sz w:val="15"/>
                <w:szCs w:val="15"/>
              </w:rPr>
              <w:t>art. 6 ust. 1 lit. c) RODO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- przetwarzanie jest niezbędne do wypełnienia obowiązku prawnego ciążącego na </w:t>
            </w:r>
            <w:r w:rsidR="00F260E0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ADO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</w:p>
          <w:p w14:paraId="04D06258" w14:textId="09B7B47B" w:rsidR="00AF20F1" w:rsidRPr="0096023F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art. 6 ust. 1 lit. f) RODO - przetwarzanie jest niezbędne do celów wynikających z prawnie uzasadnionych interesów realizowanych przez ADO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</w:p>
          <w:p w14:paraId="4959805E" w14:textId="5A7A75C6" w:rsidR="00AF20F1" w:rsidRPr="0096023F" w:rsidRDefault="000B0C38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art. 6 ust. 1 lit. a) w związku z 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art. 9 ust.</w:t>
            </w:r>
            <w:r w:rsidR="00DA385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2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lit. a) RODO </w:t>
            </w:r>
            <w:r w:rsidR="00EF486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–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</w:t>
            </w:r>
            <w:r w:rsidR="00EF486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wyraziła Pani/Pan 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wyraźną zgodę na przetwarzanie danych</w:t>
            </w:r>
            <w:r w:rsidR="00F260E0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szczególnej kategorii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</w:p>
          <w:p w14:paraId="099E6B0C" w14:textId="23FE6881" w:rsidR="00AF20F1" w:rsidRPr="0096023F" w:rsidRDefault="000B0C38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art. 6 ust. 1 lit. c) w związku z 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art. 9 ust. </w:t>
            </w:r>
            <w:r w:rsidR="00DA385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2</w:t>
            </w:r>
            <w:r w:rsidR="00AF20F1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lit b) RODO - przetwarzanie jest niezbędne do wypełnienia obowiązków i wykonywania szczególnych praw przez administratora lub osobę, której dane dotyczą, w dziedzinie prawa pracy, zabezpieczenia społecznego i ochrony socjalnej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</w:p>
          <w:p w14:paraId="1D7D571F" w14:textId="53C18D0C" w:rsidR="00AF20F1" w:rsidRPr="0096023F" w:rsidRDefault="00AF20F1" w:rsidP="003C2A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Podstawą prawną przetwarzania Pani/Pana danych 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osobowych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są przepisy ustaw i wydanych na ich podstawie aktów wykonawczych w szczególności:</w:t>
            </w:r>
          </w:p>
          <w:p w14:paraId="76FC2F4B" w14:textId="77777777" w:rsidR="009F0D66" w:rsidRPr="0096023F" w:rsidRDefault="00AF20F1" w:rsidP="009F0D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Ustawa z 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dnia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26 czerwca 1974 r.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Kodeks Pracy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.</w:t>
            </w:r>
          </w:p>
          <w:p w14:paraId="19DE5E84" w14:textId="372DE6CE" w:rsidR="009F0D66" w:rsidRPr="0096023F" w:rsidRDefault="009F0D66" w:rsidP="009F0D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 dnia 15 kwietnia 2011 r., o działalności leczniczej</w:t>
            </w:r>
          </w:p>
          <w:p w14:paraId="28AF3979" w14:textId="6F3C7BE1" w:rsidR="00996E36" w:rsidRPr="0096023F" w:rsidRDefault="00996E36" w:rsidP="00996E3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 dnia 5 grudnia 1996 r. o zawodach lekarza i lekarza dentysty</w:t>
            </w:r>
            <w:r w:rsidR="00562BFC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.</w:t>
            </w:r>
          </w:p>
          <w:p w14:paraId="67BB00CD" w14:textId="3F4FB0C0" w:rsidR="00562BFC" w:rsidRPr="0096023F" w:rsidRDefault="00562BFC" w:rsidP="00996E3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 dnia 15 lipca 2011 r. o zawodach pielęgniarki i położnej.</w:t>
            </w:r>
          </w:p>
          <w:p w14:paraId="701B655C" w14:textId="77777777" w:rsidR="00915EC2" w:rsidRPr="0096023F" w:rsidRDefault="00562BFC" w:rsidP="00915E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 dnia 25 września 2015 r. o zawodzie fizjoterapeuty.</w:t>
            </w:r>
          </w:p>
          <w:p w14:paraId="15D47974" w14:textId="31E47445" w:rsidR="00ED28DD" w:rsidRPr="0096023F" w:rsidRDefault="00ED28DD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 dnia 13 października 1998 r., o systemie ubezpieczeń społecznych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.</w:t>
            </w:r>
          </w:p>
          <w:p w14:paraId="3A65010C" w14:textId="11D04B4A" w:rsidR="00AF20F1" w:rsidRPr="0096023F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Ustawa z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dnia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26 lipca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1991 r.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o podatku dochodowym od osób fizycznych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.</w:t>
            </w:r>
          </w:p>
          <w:p w14:paraId="4FE5EE25" w14:textId="3268B0B5" w:rsidR="00AF20F1" w:rsidRPr="0096023F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Ustawa z 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dnia 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10 października 2002 r.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o minimalnym wynagrodzeniu za pracę</w:t>
            </w:r>
            <w:r w:rsidR="00271504" w:rsidRPr="0096023F">
              <w:rPr>
                <w:rFonts w:asciiTheme="minorHAnsi" w:hAnsiTheme="minorHAnsi" w:cstheme="minorHAnsi"/>
                <w:bCs/>
                <w:sz w:val="15"/>
                <w:szCs w:val="15"/>
              </w:rPr>
              <w:t>.</w:t>
            </w:r>
          </w:p>
          <w:p w14:paraId="0D420B0D" w14:textId="613448DF" w:rsidR="00AF20F1" w:rsidRPr="0096023F" w:rsidRDefault="00ED28DD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Ustawa z dnia 09 lipca 2003 r.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 o zatrudnieniu pracowników tymczasowych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</w:tc>
      </w:tr>
      <w:tr w:rsidR="00AF20F1" w:rsidRPr="00307BD2" w14:paraId="258BBC12" w14:textId="77777777" w:rsidTr="008445BC">
        <w:tc>
          <w:tcPr>
            <w:tcW w:w="2122" w:type="dxa"/>
            <w:shd w:val="pct5" w:color="auto" w:fill="auto"/>
          </w:tcPr>
          <w:p w14:paraId="7F8AFE96" w14:textId="00701AA0" w:rsidR="00AF20F1" w:rsidRPr="0096023F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Informacja o dobrowolności podania danych osobowych.</w:t>
            </w:r>
          </w:p>
        </w:tc>
        <w:tc>
          <w:tcPr>
            <w:tcW w:w="7767" w:type="dxa"/>
            <w:shd w:val="clear" w:color="auto" w:fill="auto"/>
          </w:tcPr>
          <w:p w14:paraId="0049AD58" w14:textId="2DDC7BC3" w:rsidR="00AF20F1" w:rsidRPr="0096023F" w:rsidRDefault="00AF20F1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Podanie danych związanych z zatrudnieniem jest obowiązkowe a ich zakres wynika z przepisów prawa,  w szczególności z Ustawy z dnia 26 czerwca 1974 r.</w:t>
            </w:r>
            <w:r w:rsidR="00271504" w:rsidRPr="0096023F">
              <w:rPr>
                <w:rFonts w:asciiTheme="minorHAnsi" w:hAnsiTheme="minorHAnsi" w:cstheme="minorHAnsi"/>
                <w:sz w:val="15"/>
                <w:szCs w:val="15"/>
              </w:rPr>
              <w:t>,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 Kodeks Pracy. Brak ich podania skutkuje brakiem możliwości nawiązania stosunku pracy, zawarcia umowy. Nie dotyczy to sytuacji, w których podanie danych ma charakter dobrowolny, z konsekwencją tego, iż ich niepodanie skutkować może brakiem możliwości skorzystania z uprawnienia przez pracownika. </w:t>
            </w:r>
          </w:p>
        </w:tc>
      </w:tr>
      <w:tr w:rsidR="00996E36" w:rsidRPr="00307BD2" w14:paraId="7FAE51C3" w14:textId="77777777" w:rsidTr="008445BC">
        <w:tc>
          <w:tcPr>
            <w:tcW w:w="2122" w:type="dxa"/>
            <w:shd w:val="pct5" w:color="auto" w:fill="auto"/>
          </w:tcPr>
          <w:p w14:paraId="7CBAD3BB" w14:textId="5858CEB6" w:rsidR="00996E36" w:rsidRPr="0096023F" w:rsidRDefault="00996E36" w:rsidP="00996E3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Odbiorcy danych.</w:t>
            </w: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br/>
              <w:t>Udostępnianie danych.</w:t>
            </w: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br/>
              <w:t>Powierzanie przetwarzania danych.</w:t>
            </w:r>
          </w:p>
        </w:tc>
        <w:tc>
          <w:tcPr>
            <w:tcW w:w="7767" w:type="dxa"/>
            <w:shd w:val="clear" w:color="auto" w:fill="auto"/>
          </w:tcPr>
          <w:p w14:paraId="6BAA4F3A" w14:textId="3E00DBCE" w:rsidR="00996E36" w:rsidRPr="0096023F" w:rsidRDefault="00996E36" w:rsidP="00996E36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będą udostępniane uprawnionym na podstawie przepisów prawa podmiotom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i organom publicznym w szczególności: </w:t>
            </w:r>
            <w:r w:rsidRPr="0096023F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US, ZUS, KRUS, NFZ,</w:t>
            </w:r>
            <w:r w:rsidR="00915EC2" w:rsidRPr="0096023F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 xml:space="preserve"> GIS, </w:t>
            </w:r>
            <w:proofErr w:type="spellStart"/>
            <w:r w:rsidR="00915EC2" w:rsidRPr="0096023F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CeZ</w:t>
            </w:r>
            <w:proofErr w:type="spellEnd"/>
            <w:r w:rsidR="00915EC2" w:rsidRPr="0096023F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, MZ,</w:t>
            </w:r>
            <w:r w:rsidRPr="0096023F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 xml:space="preserve"> zewnętrzna kancelaria prawna, poczta, kurier,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oraz podmiotom, z którymi ADO zawarł umowy powierzenia przetwarzania danych osobowych w szczególności</w:t>
            </w:r>
            <w:r w:rsidR="00FF628D">
              <w:rPr>
                <w:rFonts w:asciiTheme="minorHAnsi" w:hAnsiTheme="minorHAnsi" w:cstheme="minorHAnsi"/>
                <w:sz w:val="15"/>
                <w:szCs w:val="15"/>
              </w:rPr>
              <w:t xml:space="preserve"> z</w:t>
            </w:r>
            <w:r w:rsidR="0096023F" w:rsidRPr="0096023F">
              <w:rPr>
                <w:rFonts w:asciiTheme="minorHAnsi" w:hAnsiTheme="minorHAnsi" w:cstheme="minorHAnsi"/>
                <w:sz w:val="15"/>
                <w:szCs w:val="15"/>
              </w:rPr>
              <w:t>ewnętrzni dostawcy: usług utrzymania, serwisu, zapewnienia bezpieczeństwa systemu teleinformatycznego usług hostingowych, usług rachunkowo-kadrowych, usług brakowania dokumentacji / nośników.</w:t>
            </w:r>
          </w:p>
        </w:tc>
      </w:tr>
      <w:tr w:rsidR="00AF20F1" w:rsidRPr="00307BD2" w14:paraId="5A26279D" w14:textId="77777777" w:rsidTr="008445BC">
        <w:tc>
          <w:tcPr>
            <w:tcW w:w="2122" w:type="dxa"/>
            <w:shd w:val="pct5" w:color="auto" w:fill="auto"/>
          </w:tcPr>
          <w:p w14:paraId="5D83A30B" w14:textId="1F225D42" w:rsidR="00AF20F1" w:rsidRPr="0096023F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Okres przechowywania danych.</w:t>
            </w:r>
          </w:p>
        </w:tc>
        <w:tc>
          <w:tcPr>
            <w:tcW w:w="7767" w:type="dxa"/>
            <w:shd w:val="clear" w:color="auto" w:fill="auto"/>
          </w:tcPr>
          <w:p w14:paraId="01AE84D1" w14:textId="0A1402A2" w:rsidR="00AF20F1" w:rsidRPr="0096023F" w:rsidRDefault="00AF20F1" w:rsidP="003C2A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15"/>
                <w:szCs w:val="15"/>
              </w:rPr>
            </w:pPr>
            <w:r w:rsidRPr="0096023F">
              <w:rPr>
                <w:rFonts w:asciiTheme="minorHAnsi" w:eastAsia="Times New Roman" w:hAnsiTheme="minorHAnsi" w:cstheme="minorHAnsi"/>
                <w:iCs/>
                <w:sz w:val="15"/>
                <w:szCs w:val="15"/>
              </w:rPr>
              <w:t>Pani/Pana dane przechowywane będą przez okres trwania stosunku pracy oraz okresy prawem określone, w szczególności:</w:t>
            </w:r>
          </w:p>
          <w:p w14:paraId="1F29E745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50 lat zgodnie z Ustawą z dnia 17 grudnia 1998 r. o emeryturach i rentach z Funduszu Ubezpieczeń Społecznych.</w:t>
            </w:r>
          </w:p>
          <w:p w14:paraId="259A1564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10 lat zgodnie z Ustawą z dnia 17 grudnia 1998 r. o emeryturach i rentach z Funduszu Ubezpieczeń Społecznych.</w:t>
            </w:r>
          </w:p>
          <w:p w14:paraId="23336736" w14:textId="599BBA60" w:rsidR="00AF20F1" w:rsidRPr="0096023F" w:rsidRDefault="00C32ADF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5</w:t>
            </w:r>
            <w:r w:rsidR="00AF20F1" w:rsidRPr="0096023F">
              <w:rPr>
                <w:rFonts w:asciiTheme="minorHAnsi" w:hAnsiTheme="minorHAnsi" w:cstheme="minorHAnsi"/>
                <w:sz w:val="15"/>
                <w:szCs w:val="15"/>
              </w:rPr>
              <w:t>0 lat zgodnie z Ustawą z dnia 26 czerwca 1974 r. Kodeks pracy.</w:t>
            </w:r>
          </w:p>
          <w:p w14:paraId="38327204" w14:textId="77777777" w:rsidR="00C32ADF" w:rsidRPr="0096023F" w:rsidRDefault="00C32ADF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10 lat zgodnie z Ustawą z dnia 26 czerwca 1974 r. Kodeks pracy.</w:t>
            </w:r>
          </w:p>
          <w:p w14:paraId="060B39D8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5 lat zgodnie z Ustawą z dnia 13 października 1998 r. o systemie ubezpieczeń społecznych.</w:t>
            </w:r>
          </w:p>
          <w:p w14:paraId="77B6C1EC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5 lat zgodnie z Ustawą z dnia 29 sierpnia 1997 r. Ordynacja podatkowa.</w:t>
            </w:r>
          </w:p>
          <w:p w14:paraId="393A6C40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3 lata zgodnie z Ustawą z dnia 26 czerwca 1974 r. Kodeks pracy.</w:t>
            </w:r>
          </w:p>
          <w:p w14:paraId="1157B449" w14:textId="77777777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1 rok zgodnie z Ustawą z dnia 26 czerwca 1974 r. Kodeks pracy.</w:t>
            </w:r>
          </w:p>
          <w:p w14:paraId="12AEE224" w14:textId="1174902C" w:rsidR="00AF20F1" w:rsidRPr="0096023F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96023F">
              <w:rPr>
                <w:rFonts w:asciiTheme="minorHAnsi" w:eastAsia="Times New Roman" w:hAnsiTheme="minorHAnsi" w:cstheme="minorHAnsi"/>
                <w:iCs/>
                <w:sz w:val="15"/>
                <w:szCs w:val="15"/>
              </w:rPr>
              <w:t xml:space="preserve">6 lat zgodnie 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z Ustawą</w:t>
            </w:r>
            <w:r w:rsidRPr="0096023F">
              <w:rPr>
                <w:rFonts w:asciiTheme="minorHAnsi" w:eastAsia="Times New Roman" w:hAnsiTheme="minorHAnsi" w:cstheme="minorHAnsi"/>
                <w:iCs/>
                <w:sz w:val="15"/>
                <w:szCs w:val="15"/>
              </w:rPr>
              <w:t xml:space="preserve"> z dnia 23 kwietnia 1964 r., Kodeks Cywilny.</w:t>
            </w:r>
          </w:p>
        </w:tc>
      </w:tr>
      <w:tr w:rsidR="00AF20F1" w:rsidRPr="00307BD2" w14:paraId="1D0E09D3" w14:textId="77777777" w:rsidTr="008445BC">
        <w:tc>
          <w:tcPr>
            <w:tcW w:w="2122" w:type="dxa"/>
            <w:shd w:val="pct5" w:color="auto" w:fill="auto"/>
          </w:tcPr>
          <w:p w14:paraId="04CA9625" w14:textId="26B0A897" w:rsidR="00AF20F1" w:rsidRPr="0096023F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5"/>
                <w:szCs w:val="15"/>
              </w:rPr>
            </w:pPr>
            <w:r w:rsidRPr="0096023F">
              <w:rPr>
                <w:rFonts w:asciiTheme="minorHAnsi" w:eastAsia="Calibri" w:hAnsiTheme="minorHAnsi" w:cstheme="minorHAnsi"/>
                <w:b/>
                <w:sz w:val="15"/>
                <w:szCs w:val="15"/>
              </w:rPr>
              <w:t>Prawa osoby której dane dotyczą.</w:t>
            </w:r>
          </w:p>
        </w:tc>
        <w:tc>
          <w:tcPr>
            <w:tcW w:w="7767" w:type="dxa"/>
            <w:shd w:val="clear" w:color="auto" w:fill="auto"/>
          </w:tcPr>
          <w:p w14:paraId="03B7CD2A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Ma Pani/Pan prawo do:</w:t>
            </w:r>
          </w:p>
          <w:p w14:paraId="3D467EC7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żądania od ADO dostępu do danych osobowych Pani/Pana dotyczących,</w:t>
            </w:r>
          </w:p>
          <w:p w14:paraId="547A6CD0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żądania od ADO sprostowania danych osobowych Pani/Pana dotyczących,</w:t>
            </w:r>
          </w:p>
          <w:p w14:paraId="77AD3D34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 xml:space="preserve">żądania od ADO usunięcia danych osobowych Pani/Pana dotyczących,  </w:t>
            </w:r>
          </w:p>
          <w:p w14:paraId="4C11E555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żądania od ADO ograniczenia przetwarzania danych osobowych Pani/Pana dotyczących,</w:t>
            </w:r>
          </w:p>
          <w:p w14:paraId="6597C804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wniesienia sprzeciwu wobec przetwarzania danych osobowych Pani/Pana dotyczących,</w:t>
            </w:r>
          </w:p>
          <w:p w14:paraId="0AE12F00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żądania od ADO przeniesienia danych osobowych Pani/Pana dotyczących</w:t>
            </w:r>
          </w:p>
          <w:p w14:paraId="7BD4DBE7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30052302" w14:textId="77777777" w:rsidR="004D1599" w:rsidRPr="0096023F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Zakres każdego z tych praw oraz sytuacje, z których można z nich skorzystać, wynikają  z przepisów Rozporządzenia.</w:t>
            </w:r>
          </w:p>
          <w:p w14:paraId="4C9F79BC" w14:textId="47399ACC" w:rsidR="00AF20F1" w:rsidRPr="0096023F" w:rsidRDefault="004D1599" w:rsidP="004D15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96023F">
              <w:rPr>
                <w:rFonts w:asciiTheme="minorHAnsi" w:hAnsiTheme="minorHAnsi" w:cstheme="minorHAnsi"/>
                <w:sz w:val="15"/>
                <w:szCs w:val="15"/>
              </w:rPr>
              <w:t>Z praw tych może Pan/Pani skorzystać składając wniosek u Administratora.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</w:t>
            </w:r>
            <w:r w:rsidR="00374F1E" w:rsidRPr="0096023F">
              <w:rPr>
                <w:rFonts w:asciiTheme="minorHAnsi" w:hAnsiTheme="minorHAnsi" w:cstheme="minorHAnsi"/>
                <w:sz w:val="15"/>
                <w:szCs w:val="15"/>
              </w:rPr>
              <w:t xml:space="preserve">. </w:t>
            </w:r>
            <w:r w:rsidR="00374F1E" w:rsidRPr="0096023F">
              <w:rPr>
                <w:rStyle w:val="Uwydatnienie"/>
                <w:rFonts w:asciiTheme="minorHAnsi" w:hAnsiTheme="minorHAnsi" w:cstheme="minorHAnsi"/>
                <w:i w:val="0"/>
                <w:sz w:val="15"/>
                <w:szCs w:val="15"/>
              </w:rPr>
              <w:t>Pani/Pana dane nie są przekazywane poza EOG.</w:t>
            </w:r>
          </w:p>
        </w:tc>
      </w:tr>
    </w:tbl>
    <w:p w14:paraId="0AD06226" w14:textId="77777777" w:rsidR="001711BF" w:rsidRPr="00307BD2" w:rsidRDefault="001711BF" w:rsidP="003C2A65">
      <w:pPr>
        <w:rPr>
          <w:color w:val="FF0000"/>
        </w:rPr>
      </w:pPr>
    </w:p>
    <w:sectPr w:rsidR="001711BF" w:rsidRPr="00307BD2" w:rsidSect="00BE34FC">
      <w:pgSz w:w="11906" w:h="16838"/>
      <w:pgMar w:top="1134" w:right="1134" w:bottom="1134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A271" w14:textId="77777777" w:rsidR="00560E50" w:rsidRDefault="00560E50" w:rsidP="00AE155C">
      <w:pPr>
        <w:spacing w:after="0" w:line="240" w:lineRule="auto"/>
      </w:pPr>
      <w:r>
        <w:separator/>
      </w:r>
    </w:p>
  </w:endnote>
  <w:endnote w:type="continuationSeparator" w:id="0">
    <w:p w14:paraId="31525209" w14:textId="77777777" w:rsidR="00560E50" w:rsidRDefault="00560E50" w:rsidP="00A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740" w14:textId="77777777" w:rsidR="00560E50" w:rsidRDefault="00560E50" w:rsidP="00AE155C">
      <w:pPr>
        <w:spacing w:after="0" w:line="240" w:lineRule="auto"/>
      </w:pPr>
      <w:r>
        <w:separator/>
      </w:r>
    </w:p>
  </w:footnote>
  <w:footnote w:type="continuationSeparator" w:id="0">
    <w:p w14:paraId="325862E9" w14:textId="77777777" w:rsidR="00560E50" w:rsidRDefault="00560E50" w:rsidP="00A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95B8C"/>
    <w:multiLevelType w:val="hybridMultilevel"/>
    <w:tmpl w:val="BFF00514"/>
    <w:lvl w:ilvl="0" w:tplc="1E144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037942">
    <w:abstractNumId w:val="2"/>
  </w:num>
  <w:num w:numId="2" w16cid:durableId="1316373682">
    <w:abstractNumId w:val="0"/>
  </w:num>
  <w:num w:numId="3" w16cid:durableId="1302728944">
    <w:abstractNumId w:val="1"/>
  </w:num>
  <w:num w:numId="4" w16cid:durableId="53511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4"/>
    <w:rsid w:val="000240FF"/>
    <w:rsid w:val="00061042"/>
    <w:rsid w:val="000A5304"/>
    <w:rsid w:val="000B0C38"/>
    <w:rsid w:val="000F5416"/>
    <w:rsid w:val="000F7B78"/>
    <w:rsid w:val="0011218E"/>
    <w:rsid w:val="00114332"/>
    <w:rsid w:val="00127542"/>
    <w:rsid w:val="00150EB9"/>
    <w:rsid w:val="00160EB8"/>
    <w:rsid w:val="001711BF"/>
    <w:rsid w:val="00183E15"/>
    <w:rsid w:val="00197232"/>
    <w:rsid w:val="001A02A0"/>
    <w:rsid w:val="001B3139"/>
    <w:rsid w:val="001D4E67"/>
    <w:rsid w:val="001D7802"/>
    <w:rsid w:val="001E5BFA"/>
    <w:rsid w:val="001F29D8"/>
    <w:rsid w:val="002261F6"/>
    <w:rsid w:val="00234631"/>
    <w:rsid w:val="002508C4"/>
    <w:rsid w:val="00271504"/>
    <w:rsid w:val="002748B9"/>
    <w:rsid w:val="00290631"/>
    <w:rsid w:val="002962A7"/>
    <w:rsid w:val="002C162D"/>
    <w:rsid w:val="002D1BFC"/>
    <w:rsid w:val="00307BD2"/>
    <w:rsid w:val="00342929"/>
    <w:rsid w:val="00342EAF"/>
    <w:rsid w:val="003561AA"/>
    <w:rsid w:val="00374F1E"/>
    <w:rsid w:val="00387E09"/>
    <w:rsid w:val="003941A6"/>
    <w:rsid w:val="003B41EB"/>
    <w:rsid w:val="003C2A65"/>
    <w:rsid w:val="00483532"/>
    <w:rsid w:val="004D1599"/>
    <w:rsid w:val="005273E8"/>
    <w:rsid w:val="00535392"/>
    <w:rsid w:val="00560E50"/>
    <w:rsid w:val="00561F1A"/>
    <w:rsid w:val="00562BFC"/>
    <w:rsid w:val="00596C18"/>
    <w:rsid w:val="005A0191"/>
    <w:rsid w:val="005B1AC0"/>
    <w:rsid w:val="005E7F80"/>
    <w:rsid w:val="00664A16"/>
    <w:rsid w:val="006D77D6"/>
    <w:rsid w:val="00720166"/>
    <w:rsid w:val="00736379"/>
    <w:rsid w:val="00737127"/>
    <w:rsid w:val="00753124"/>
    <w:rsid w:val="00755C4D"/>
    <w:rsid w:val="00782F2A"/>
    <w:rsid w:val="00794D93"/>
    <w:rsid w:val="007E6A6B"/>
    <w:rsid w:val="00801AFE"/>
    <w:rsid w:val="008235AC"/>
    <w:rsid w:val="00840973"/>
    <w:rsid w:val="008445BC"/>
    <w:rsid w:val="00871886"/>
    <w:rsid w:val="00876F55"/>
    <w:rsid w:val="008A615F"/>
    <w:rsid w:val="008B6990"/>
    <w:rsid w:val="008C7BDE"/>
    <w:rsid w:val="00914918"/>
    <w:rsid w:val="00915EC2"/>
    <w:rsid w:val="0095028F"/>
    <w:rsid w:val="0096023F"/>
    <w:rsid w:val="00975F16"/>
    <w:rsid w:val="00980471"/>
    <w:rsid w:val="009837CB"/>
    <w:rsid w:val="00986014"/>
    <w:rsid w:val="00996E36"/>
    <w:rsid w:val="00997252"/>
    <w:rsid w:val="009A3973"/>
    <w:rsid w:val="009A681C"/>
    <w:rsid w:val="009D0E49"/>
    <w:rsid w:val="009D2CDE"/>
    <w:rsid w:val="009F0D66"/>
    <w:rsid w:val="00A46514"/>
    <w:rsid w:val="00A55023"/>
    <w:rsid w:val="00A57E4F"/>
    <w:rsid w:val="00AB3B1D"/>
    <w:rsid w:val="00AC5BB5"/>
    <w:rsid w:val="00AE155C"/>
    <w:rsid w:val="00AE3F2A"/>
    <w:rsid w:val="00AF20F1"/>
    <w:rsid w:val="00B025CF"/>
    <w:rsid w:val="00B140C4"/>
    <w:rsid w:val="00B16698"/>
    <w:rsid w:val="00B579CC"/>
    <w:rsid w:val="00BB57BB"/>
    <w:rsid w:val="00BE34FC"/>
    <w:rsid w:val="00C065CC"/>
    <w:rsid w:val="00C32ADF"/>
    <w:rsid w:val="00C54E19"/>
    <w:rsid w:val="00C65FBD"/>
    <w:rsid w:val="00C6609B"/>
    <w:rsid w:val="00CA2EC2"/>
    <w:rsid w:val="00CF0121"/>
    <w:rsid w:val="00CF4866"/>
    <w:rsid w:val="00D22CC8"/>
    <w:rsid w:val="00D47749"/>
    <w:rsid w:val="00D71A77"/>
    <w:rsid w:val="00DA385C"/>
    <w:rsid w:val="00DE1B12"/>
    <w:rsid w:val="00DF2216"/>
    <w:rsid w:val="00DF423A"/>
    <w:rsid w:val="00DF58DC"/>
    <w:rsid w:val="00E13E04"/>
    <w:rsid w:val="00E35BBE"/>
    <w:rsid w:val="00E52755"/>
    <w:rsid w:val="00E62142"/>
    <w:rsid w:val="00EA6A47"/>
    <w:rsid w:val="00ED28DD"/>
    <w:rsid w:val="00EF486C"/>
    <w:rsid w:val="00F260E0"/>
    <w:rsid w:val="00FC2894"/>
    <w:rsid w:val="00FD6D3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C6319"/>
  <w15:docId w15:val="{09465B52-8880-44BC-90A5-E5AFDD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04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0A53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A53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A5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304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0A5304"/>
  </w:style>
  <w:style w:type="character" w:customStyle="1" w:styleId="teksttreci2">
    <w:name w:val="teksttreci2"/>
    <w:qFormat/>
    <w:rsid w:val="000A5304"/>
  </w:style>
  <w:style w:type="paragraph" w:customStyle="1" w:styleId="normal1">
    <w:name w:val="normal1"/>
    <w:basedOn w:val="Normalny"/>
    <w:qFormat/>
    <w:rsid w:val="000A5304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A530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E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5C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596C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C18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3C2A65"/>
  </w:style>
  <w:style w:type="table" w:styleId="Tabela-Siatka">
    <w:name w:val="Table Grid"/>
    <w:basedOn w:val="Standardowy"/>
    <w:uiPriority w:val="59"/>
    <w:rsid w:val="009D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504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504"/>
    <w:rPr>
      <w:rFonts w:ascii="Cambria" w:hAnsi="Cambria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D780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2B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 Kubik</cp:lastModifiedBy>
  <cp:revision>4</cp:revision>
  <dcterms:created xsi:type="dcterms:W3CDTF">2023-09-14T10:57:00Z</dcterms:created>
  <dcterms:modified xsi:type="dcterms:W3CDTF">2023-09-14T11:02:00Z</dcterms:modified>
</cp:coreProperties>
</file>